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261A5" w14:textId="77777777" w:rsidR="00D22F21" w:rsidRPr="00CC6BC9" w:rsidRDefault="00D22F21" w:rsidP="00D22F21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CC6BC9">
        <w:rPr>
          <w:b/>
          <w:sz w:val="28"/>
          <w:szCs w:val="28"/>
        </w:rPr>
        <w:t>ВОПРОСЫ ДЛЯ ПОДГОТОВКИ К ЭКЗАМЕНУ:</w:t>
      </w:r>
    </w:p>
    <w:p w14:paraId="087D110F" w14:textId="32201C1F" w:rsidR="00D22F21" w:rsidRPr="00D22F21" w:rsidRDefault="00D22F21" w:rsidP="00D22F21">
      <w:pPr>
        <w:pStyle w:val="a4"/>
        <w:spacing w:before="120" w:after="120" w:line="360" w:lineRule="auto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>ПО ДИСЦИПЛИН</w:t>
      </w:r>
      <w:r w:rsidR="00D5254F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br/>
      </w:r>
      <w:bookmarkStart w:id="0" w:name="_GoBack"/>
      <w:bookmarkEnd w:id="0"/>
      <w:r w:rsidRPr="00D22F21">
        <w:rPr>
          <w:b/>
          <w:sz w:val="28"/>
          <w:szCs w:val="28"/>
          <w:u w:val="single"/>
        </w:rPr>
        <w:t>ОП.05 Информацио</w:t>
      </w:r>
      <w:r>
        <w:rPr>
          <w:b/>
          <w:sz w:val="28"/>
          <w:szCs w:val="28"/>
          <w:u w:val="single"/>
        </w:rPr>
        <w:t>нно-коммуникационные технологии</w:t>
      </w:r>
      <w:r>
        <w:rPr>
          <w:b/>
          <w:sz w:val="28"/>
          <w:szCs w:val="28"/>
          <w:u w:val="single"/>
        </w:rPr>
        <w:br/>
      </w:r>
      <w:r w:rsidRPr="00D22F21">
        <w:rPr>
          <w:b/>
          <w:sz w:val="28"/>
          <w:szCs w:val="28"/>
          <w:u w:val="single"/>
        </w:rPr>
        <w:t>в</w:t>
      </w:r>
      <w:r>
        <w:rPr>
          <w:b/>
          <w:sz w:val="28"/>
          <w:szCs w:val="28"/>
          <w:u w:val="single"/>
        </w:rPr>
        <w:t xml:space="preserve"> </w:t>
      </w:r>
      <w:r w:rsidRPr="00D22F21">
        <w:rPr>
          <w:b/>
          <w:sz w:val="28"/>
          <w:szCs w:val="28"/>
          <w:u w:val="single"/>
        </w:rPr>
        <w:t>туризме и гостеприимстве</w:t>
      </w:r>
    </w:p>
    <w:p w14:paraId="212CD1D1" w14:textId="77777777" w:rsidR="00D22F21" w:rsidRPr="00D22F21" w:rsidRDefault="00D22F21" w:rsidP="00D22F21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2F21">
        <w:rPr>
          <w:rFonts w:ascii="Times New Roman" w:hAnsi="Times New Roman" w:cs="Times New Roman"/>
          <w:b/>
          <w:bCs/>
          <w:sz w:val="28"/>
          <w:szCs w:val="28"/>
        </w:rPr>
        <w:t xml:space="preserve">Раздел 1. Информационные технологии и системы </w:t>
      </w:r>
    </w:p>
    <w:p w14:paraId="3CF8D5C5" w14:textId="31971900" w:rsidR="00D22F21" w:rsidRPr="00D22F21" w:rsidRDefault="00D22F21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22F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Аппаратно-технические средства реализации информационных систем.</w:t>
      </w:r>
    </w:p>
    <w:p w14:paraId="613E19BF" w14:textId="687FFC40" w:rsidR="00D22F21" w:rsidRPr="00D22F21" w:rsidRDefault="00D22F21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22F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Программное обеспечение информационных технологий.</w:t>
      </w:r>
    </w:p>
    <w:p w14:paraId="10FD1CF0" w14:textId="4D600A77" w:rsidR="00D22F21" w:rsidRPr="00D22F21" w:rsidRDefault="00D22F21" w:rsidP="00EA052F">
      <w:pPr>
        <w:pStyle w:val="a3"/>
        <w:numPr>
          <w:ilvl w:val="0"/>
          <w:numId w:val="1"/>
        </w:numPr>
        <w:tabs>
          <w:tab w:val="left" w:pos="11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22F2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Основные требования к характеристикам современного персонального компьютера.</w:t>
      </w:r>
    </w:p>
    <w:p w14:paraId="7FAF220E" w14:textId="373ADEC8" w:rsidR="00FF4472" w:rsidRDefault="00FF4472" w:rsidP="00FF4472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F4472">
        <w:rPr>
          <w:rFonts w:ascii="Times New Roman" w:hAnsi="Times New Roman" w:cs="Times New Roman"/>
          <w:b/>
          <w:bCs/>
          <w:sz w:val="28"/>
          <w:szCs w:val="28"/>
        </w:rPr>
        <w:t>Раздел 2. Пакеты прикладных программ</w:t>
      </w:r>
    </w:p>
    <w:p w14:paraId="361C849E" w14:textId="77777777" w:rsidR="007479AF" w:rsidRPr="00FF4472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FF4472">
        <w:rPr>
          <w:rFonts w:ascii="Times New Roman" w:hAnsi="Times New Roman"/>
          <w:color w:val="000000"/>
          <w:sz w:val="28"/>
          <w:szCs w:val="28"/>
        </w:rPr>
        <w:t xml:space="preserve">Текстовый процессор </w:t>
      </w:r>
      <w:proofErr w:type="spellStart"/>
      <w:r w:rsidRPr="00FF4472">
        <w:rPr>
          <w:rFonts w:ascii="Times New Roman" w:hAnsi="Times New Roman"/>
          <w:color w:val="000000"/>
          <w:sz w:val="28"/>
          <w:szCs w:val="28"/>
        </w:rPr>
        <w:t>Microsoft</w:t>
      </w:r>
      <w:proofErr w:type="spellEnd"/>
      <w:r w:rsidRPr="00FF4472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FF4472">
        <w:rPr>
          <w:rFonts w:ascii="Times New Roman" w:hAnsi="Times New Roman"/>
          <w:color w:val="000000"/>
          <w:sz w:val="28"/>
          <w:szCs w:val="28"/>
        </w:rPr>
        <w:t>Word</w:t>
      </w:r>
      <w:proofErr w:type="spellEnd"/>
      <w:r w:rsidRPr="00FF4472">
        <w:rPr>
          <w:rFonts w:ascii="Times New Roman" w:hAnsi="Times New Roman"/>
          <w:color w:val="000000"/>
          <w:sz w:val="28"/>
          <w:szCs w:val="28"/>
        </w:rPr>
        <w:t>: понятие, назначение, возможности.</w:t>
      </w:r>
    </w:p>
    <w:p w14:paraId="7F187564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color w:val="000000"/>
          <w:sz w:val="28"/>
          <w:szCs w:val="28"/>
        </w:rPr>
        <w:t xml:space="preserve">Создание и редактирование текстовых документов с помощью текстового процессора MS </w:t>
      </w:r>
      <w:proofErr w:type="spellStart"/>
      <w:r w:rsidRPr="00CC6BC9">
        <w:rPr>
          <w:rFonts w:ascii="Times New Roman" w:hAnsi="Times New Roman"/>
          <w:color w:val="000000"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color w:val="000000"/>
          <w:sz w:val="28"/>
          <w:szCs w:val="28"/>
        </w:rPr>
        <w:t>.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14:paraId="685C6EEB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Использование систем проверки орфографии и грамматики. </w:t>
      </w:r>
    </w:p>
    <w:p w14:paraId="3D18154C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Форматирование шрифтовое документа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5FF5DBF9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Форматирование абзацев документа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7604D7B7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Обрамление и заливка фрагментов текста </w:t>
      </w:r>
      <w:r>
        <w:rPr>
          <w:rFonts w:ascii="Times New Roman" w:hAnsi="Times New Roman"/>
          <w:bCs/>
          <w:iCs/>
          <w:sz w:val="28"/>
          <w:szCs w:val="28"/>
        </w:rPr>
        <w:t xml:space="preserve">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32D475C7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Создание и форматирование списков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1BB71528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Способы создания и форматирования колонок текста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59B36C68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Создание и редактирование таблиц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5352B98E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Создание и форматирование графических объектов в тексте в </w:t>
      </w:r>
      <w:r w:rsidRPr="00CC6BC9">
        <w:rPr>
          <w:rFonts w:ascii="Times New Roman" w:hAnsi="Times New Roman"/>
          <w:bCs/>
          <w:iCs/>
          <w:sz w:val="28"/>
          <w:szCs w:val="28"/>
        </w:rPr>
        <w:t xml:space="preserve">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Word</w:t>
      </w:r>
      <w:proofErr w:type="spellEnd"/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27A56C61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2C53A7">
        <w:rPr>
          <w:rFonts w:ascii="Times New Roman" w:hAnsi="Times New Roman"/>
          <w:bCs/>
          <w:iCs/>
          <w:sz w:val="28"/>
          <w:szCs w:val="28"/>
        </w:rPr>
        <w:t xml:space="preserve">Нумерация страниц, колонтитулы, разрывы страниц, разделов. </w:t>
      </w:r>
    </w:p>
    <w:p w14:paraId="103B9F61" w14:textId="77777777" w:rsidR="007479AF" w:rsidRPr="002C53A7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2C53A7">
        <w:rPr>
          <w:rFonts w:ascii="Times New Roman" w:hAnsi="Times New Roman"/>
          <w:bCs/>
          <w:iCs/>
          <w:sz w:val="28"/>
          <w:szCs w:val="28"/>
        </w:rPr>
        <w:t xml:space="preserve">Стилевое оформление заголовков, редактирование стилей. Создание и редактирование </w:t>
      </w:r>
      <w:proofErr w:type="spellStart"/>
      <w:r w:rsidRPr="002C53A7">
        <w:rPr>
          <w:rFonts w:ascii="Times New Roman" w:hAnsi="Times New Roman"/>
          <w:bCs/>
          <w:iCs/>
          <w:sz w:val="28"/>
          <w:szCs w:val="28"/>
        </w:rPr>
        <w:t>автособираемого</w:t>
      </w:r>
      <w:proofErr w:type="spellEnd"/>
      <w:r w:rsidRPr="002C53A7">
        <w:rPr>
          <w:rFonts w:ascii="Times New Roman" w:hAnsi="Times New Roman"/>
          <w:bCs/>
          <w:iCs/>
          <w:sz w:val="28"/>
          <w:szCs w:val="28"/>
        </w:rPr>
        <w:t xml:space="preserve"> оглавления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14:paraId="5A5E136B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Технология обработки числовой информации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661BDF23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Типы и форматы данных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564C37CD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Формулы в электронных таблицах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</w:p>
    <w:p w14:paraId="45059780" w14:textId="77777777" w:rsidR="007479AF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815C42">
        <w:rPr>
          <w:rFonts w:ascii="Times New Roman" w:hAnsi="Times New Roman"/>
          <w:bCs/>
          <w:iCs/>
          <w:sz w:val="28"/>
          <w:szCs w:val="28"/>
        </w:rPr>
        <w:t xml:space="preserve">Математическая обработка числовых данных в MS </w:t>
      </w:r>
      <w:proofErr w:type="spellStart"/>
      <w:r w:rsidRPr="00815C42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815C42">
        <w:rPr>
          <w:rFonts w:ascii="Times New Roman" w:hAnsi="Times New Roman"/>
          <w:bCs/>
          <w:iCs/>
          <w:sz w:val="28"/>
          <w:szCs w:val="28"/>
        </w:rPr>
        <w:t xml:space="preserve">. Использование стандартных функций. </w:t>
      </w:r>
    </w:p>
    <w:p w14:paraId="0291F626" w14:textId="77777777" w:rsidR="007479AF" w:rsidRPr="00815C42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815C42">
        <w:rPr>
          <w:rFonts w:ascii="Times New Roman" w:hAnsi="Times New Roman"/>
          <w:bCs/>
          <w:iCs/>
          <w:sz w:val="28"/>
          <w:szCs w:val="28"/>
        </w:rPr>
        <w:t xml:space="preserve">Адресация в MS </w:t>
      </w:r>
      <w:proofErr w:type="spellStart"/>
      <w:r w:rsidRPr="00815C42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815C42">
        <w:rPr>
          <w:rFonts w:ascii="Times New Roman" w:hAnsi="Times New Roman"/>
          <w:bCs/>
          <w:iCs/>
          <w:sz w:val="28"/>
          <w:szCs w:val="28"/>
        </w:rPr>
        <w:t>.</w:t>
      </w:r>
    </w:p>
    <w:p w14:paraId="349CD1D1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Диаграммы в электронных таблицах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Excel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7F2A19BD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Табличные базы данных: поле, запись, типы данных. </w:t>
      </w:r>
    </w:p>
    <w:p w14:paraId="0D2A5E33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Общие сведения о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 Создание новой базы данных.</w:t>
      </w:r>
    </w:p>
    <w:p w14:paraId="2D6C8BCB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Входные формы в базах данных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383BA63D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Связи между таблицами в базах данных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6365548A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Запросы в базах данных в базах данных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41691EEE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Выходные формы (отчеты) в базах данных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Access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78D46068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lastRenderedPageBreak/>
        <w:t>Представление о программных средах компьютерной графики, мультимедийных средах.</w:t>
      </w:r>
    </w:p>
    <w:p w14:paraId="06836EB8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>Представление о программных средах компьютерной графики, мультимедийных средах.</w:t>
      </w:r>
    </w:p>
    <w:p w14:paraId="7B3B42E9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Работа в среде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Создание слайдов. </w:t>
      </w:r>
    </w:p>
    <w:p w14:paraId="2B82DC15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Правила оформления текстовых объектов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>..</w:t>
      </w:r>
    </w:p>
    <w:p w14:paraId="5641D9C9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 xml:space="preserve">Создание и настройка переходов и анимации в MS </w:t>
      </w:r>
      <w:proofErr w:type="spellStart"/>
      <w:r w:rsidRPr="00CC6BC9">
        <w:rPr>
          <w:rFonts w:ascii="Times New Roman" w:hAnsi="Times New Roman"/>
          <w:bCs/>
          <w:iCs/>
          <w:sz w:val="28"/>
          <w:szCs w:val="28"/>
        </w:rPr>
        <w:t>PowerPoint</w:t>
      </w:r>
      <w:proofErr w:type="spellEnd"/>
      <w:r w:rsidRPr="00CC6BC9">
        <w:rPr>
          <w:rFonts w:ascii="Times New Roman" w:hAnsi="Times New Roman"/>
          <w:bCs/>
          <w:iCs/>
          <w:sz w:val="28"/>
          <w:szCs w:val="28"/>
        </w:rPr>
        <w:t xml:space="preserve">. </w:t>
      </w:r>
    </w:p>
    <w:p w14:paraId="374CCACA" w14:textId="77777777" w:rsidR="007479AF" w:rsidRPr="00CC6BC9" w:rsidRDefault="007479AF" w:rsidP="007479AF">
      <w:pPr>
        <w:pStyle w:val="a3"/>
        <w:numPr>
          <w:ilvl w:val="0"/>
          <w:numId w:val="4"/>
        </w:numPr>
        <w:spacing w:line="240" w:lineRule="auto"/>
        <w:ind w:left="1134" w:hanging="567"/>
        <w:jc w:val="both"/>
        <w:rPr>
          <w:rFonts w:ascii="Times New Roman" w:hAnsi="Times New Roman"/>
          <w:bCs/>
          <w:iCs/>
          <w:sz w:val="28"/>
          <w:szCs w:val="28"/>
        </w:rPr>
      </w:pPr>
      <w:r w:rsidRPr="00CC6BC9">
        <w:rPr>
          <w:rFonts w:ascii="Times New Roman" w:hAnsi="Times New Roman"/>
          <w:bCs/>
          <w:iCs/>
          <w:sz w:val="28"/>
          <w:szCs w:val="28"/>
        </w:rPr>
        <w:t>Использование музыки, звуков и видеоклипов, показ слайдов</w:t>
      </w:r>
      <w:r>
        <w:rPr>
          <w:rFonts w:ascii="Times New Roman" w:hAnsi="Times New Roman"/>
          <w:bCs/>
          <w:iCs/>
          <w:sz w:val="28"/>
          <w:szCs w:val="28"/>
        </w:rPr>
        <w:t xml:space="preserve"> в презентации</w:t>
      </w:r>
      <w:r w:rsidRPr="00CC6BC9">
        <w:rPr>
          <w:rFonts w:ascii="Times New Roman" w:hAnsi="Times New Roman"/>
          <w:bCs/>
          <w:iCs/>
          <w:sz w:val="28"/>
          <w:szCs w:val="28"/>
        </w:rPr>
        <w:t>.</w:t>
      </w:r>
    </w:p>
    <w:p w14:paraId="712381E1" w14:textId="1DBF329C" w:rsidR="00FF4472" w:rsidRPr="00FF4472" w:rsidRDefault="00FF4472" w:rsidP="00FF4472">
      <w:pPr>
        <w:spacing w:line="240" w:lineRule="auto"/>
        <w:ind w:left="1560" w:hanging="156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FF4472">
        <w:rPr>
          <w:rFonts w:ascii="Times New Roman" w:hAnsi="Times New Roman" w:cs="Times New Roman"/>
          <w:b/>
          <w:iCs/>
          <w:sz w:val="28"/>
          <w:szCs w:val="28"/>
        </w:rPr>
        <w:t>Раздел 4. Состав, функции и возможности использования информационных и телекоммуникационных технологий; методы и средства сбора, обработки, хранения, передачи и накопления информации</w:t>
      </w:r>
    </w:p>
    <w:p w14:paraId="2916FA62" w14:textId="77777777" w:rsidR="004D762A" w:rsidRDefault="004D762A" w:rsidP="004D762A">
      <w:pPr>
        <w:pStyle w:val="a3"/>
        <w:numPr>
          <w:ilvl w:val="0"/>
          <w:numId w:val="8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D762A">
        <w:rPr>
          <w:rFonts w:ascii="Times New Roman" w:hAnsi="Times New Roman" w:cs="Times New Roman"/>
          <w:iCs/>
          <w:sz w:val="28"/>
          <w:szCs w:val="28"/>
        </w:rPr>
        <w:t xml:space="preserve">Компоненты вычислительной сети. </w:t>
      </w:r>
    </w:p>
    <w:p w14:paraId="44E96B15" w14:textId="77777777" w:rsidR="004D762A" w:rsidRDefault="004D762A" w:rsidP="004D762A">
      <w:pPr>
        <w:pStyle w:val="a3"/>
        <w:numPr>
          <w:ilvl w:val="0"/>
          <w:numId w:val="8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D762A">
        <w:rPr>
          <w:rFonts w:ascii="Times New Roman" w:hAnsi="Times New Roman" w:cs="Times New Roman"/>
          <w:iCs/>
          <w:sz w:val="28"/>
          <w:szCs w:val="28"/>
        </w:rPr>
        <w:t xml:space="preserve">Классификация сетей по масштабам, топологии, архитектуре и стандартам. </w:t>
      </w:r>
    </w:p>
    <w:p w14:paraId="5CD84753" w14:textId="49BDE9DB" w:rsidR="00F76BDC" w:rsidRPr="00CC6BC9" w:rsidRDefault="004D762A" w:rsidP="004D762A">
      <w:pPr>
        <w:pStyle w:val="a3"/>
        <w:numPr>
          <w:ilvl w:val="0"/>
          <w:numId w:val="8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D762A">
        <w:rPr>
          <w:rFonts w:ascii="Times New Roman" w:hAnsi="Times New Roman" w:cs="Times New Roman"/>
          <w:iCs/>
          <w:sz w:val="28"/>
          <w:szCs w:val="28"/>
        </w:rPr>
        <w:t>Среда передачи данных. Типы компьютерных сетей</w:t>
      </w:r>
      <w:r w:rsidR="00F76BDC" w:rsidRPr="00CC6BC9">
        <w:rPr>
          <w:rFonts w:ascii="Times New Roman" w:hAnsi="Times New Roman" w:cs="Times New Roman"/>
          <w:iCs/>
          <w:sz w:val="28"/>
          <w:szCs w:val="28"/>
        </w:rPr>
        <w:t>.</w:t>
      </w:r>
    </w:p>
    <w:p w14:paraId="70352E2A" w14:textId="77777777" w:rsidR="00F76BDC" w:rsidRPr="00CC6BC9" w:rsidRDefault="00F76BDC" w:rsidP="004D762A">
      <w:pPr>
        <w:pStyle w:val="a3"/>
        <w:numPr>
          <w:ilvl w:val="0"/>
          <w:numId w:val="8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Интернет-технологии, способы и скоростные характеристики подключения, провайдер.</w:t>
      </w:r>
    </w:p>
    <w:p w14:paraId="4338FA7E" w14:textId="77777777" w:rsidR="00F76BDC" w:rsidRPr="00CC6BC9" w:rsidRDefault="00F76BDC" w:rsidP="004D762A">
      <w:pPr>
        <w:pStyle w:val="a3"/>
        <w:numPr>
          <w:ilvl w:val="0"/>
          <w:numId w:val="8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Примеры сетевых информационных систем для различных направлений профессиональной деятельности</w:t>
      </w:r>
    </w:p>
    <w:p w14:paraId="7BEE89B6" w14:textId="77777777" w:rsidR="00F76BDC" w:rsidRPr="00CC6BC9" w:rsidRDefault="00F76BDC" w:rsidP="004D762A">
      <w:pPr>
        <w:pStyle w:val="a3"/>
        <w:numPr>
          <w:ilvl w:val="0"/>
          <w:numId w:val="8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Работа с браузером. Поиск информации в сети.</w:t>
      </w:r>
    </w:p>
    <w:p w14:paraId="09261870" w14:textId="77777777" w:rsidR="00F76BDC" w:rsidRPr="00CC6BC9" w:rsidRDefault="00F76BDC" w:rsidP="004D762A">
      <w:pPr>
        <w:pStyle w:val="a3"/>
        <w:numPr>
          <w:ilvl w:val="0"/>
          <w:numId w:val="8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Методы, средства создания и сопровождения сайта.</w:t>
      </w:r>
    </w:p>
    <w:p w14:paraId="158423FB" w14:textId="77777777" w:rsidR="00F76BDC" w:rsidRPr="00CC6BC9" w:rsidRDefault="00F76BDC" w:rsidP="004D762A">
      <w:pPr>
        <w:pStyle w:val="a3"/>
        <w:numPr>
          <w:ilvl w:val="0"/>
          <w:numId w:val="8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C6BC9">
        <w:rPr>
          <w:rFonts w:ascii="Times New Roman" w:hAnsi="Times New Roman" w:cs="Times New Roman"/>
          <w:iCs/>
          <w:sz w:val="28"/>
          <w:szCs w:val="28"/>
        </w:rPr>
        <w:t>Гипертекст. Язык разметки гипертекста HTML. Структура HTML-документа.</w:t>
      </w:r>
    </w:p>
    <w:p w14:paraId="367DB079" w14:textId="1A660E8C" w:rsidR="004D762A" w:rsidRPr="007E3595" w:rsidRDefault="007E3595" w:rsidP="007E3595">
      <w:pPr>
        <w:spacing w:line="240" w:lineRule="auto"/>
        <w:ind w:left="1560" w:hanging="156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E3595">
        <w:rPr>
          <w:rFonts w:ascii="Times New Roman" w:hAnsi="Times New Roman" w:cs="Times New Roman"/>
          <w:b/>
          <w:iCs/>
          <w:sz w:val="28"/>
          <w:szCs w:val="28"/>
        </w:rPr>
        <w:t>Раздел 5. Технологии автоматизации учетных работ</w:t>
      </w:r>
    </w:p>
    <w:p w14:paraId="350F8290" w14:textId="77777777" w:rsidR="007E3595" w:rsidRDefault="007E3595" w:rsidP="007E3595">
      <w:pPr>
        <w:pStyle w:val="a3"/>
        <w:numPr>
          <w:ilvl w:val="0"/>
          <w:numId w:val="9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3595">
        <w:rPr>
          <w:rFonts w:ascii="Times New Roman" w:hAnsi="Times New Roman" w:cs="Times New Roman"/>
          <w:iCs/>
          <w:sz w:val="28"/>
          <w:szCs w:val="28"/>
        </w:rPr>
        <w:t xml:space="preserve">Прикладное программное обеспечение в гостиничном деле. </w:t>
      </w:r>
    </w:p>
    <w:p w14:paraId="39C8C7E7" w14:textId="2727986E" w:rsidR="007E3595" w:rsidRDefault="007E3595" w:rsidP="007E3595">
      <w:pPr>
        <w:pStyle w:val="a3"/>
        <w:numPr>
          <w:ilvl w:val="0"/>
          <w:numId w:val="9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3595">
        <w:rPr>
          <w:rFonts w:ascii="Times New Roman" w:hAnsi="Times New Roman" w:cs="Times New Roman"/>
          <w:iCs/>
          <w:sz w:val="28"/>
          <w:szCs w:val="28"/>
        </w:rPr>
        <w:t xml:space="preserve">Обзор рынка программных продуктов. </w:t>
      </w:r>
    </w:p>
    <w:p w14:paraId="5848DABD" w14:textId="7EE8887B" w:rsidR="007E3595" w:rsidRPr="007E3595" w:rsidRDefault="007E3595" w:rsidP="007E3595">
      <w:pPr>
        <w:pStyle w:val="a3"/>
        <w:numPr>
          <w:ilvl w:val="0"/>
          <w:numId w:val="9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3595">
        <w:rPr>
          <w:rFonts w:ascii="Times New Roman" w:hAnsi="Times New Roman" w:cs="Times New Roman"/>
          <w:iCs/>
          <w:sz w:val="28"/>
          <w:szCs w:val="28"/>
        </w:rPr>
        <w:t>Информационные ресурсы в гостиничном деле.</w:t>
      </w:r>
    </w:p>
    <w:p w14:paraId="1E7A8AF7" w14:textId="564A69D2" w:rsidR="007E3595" w:rsidRDefault="007E3595" w:rsidP="007E3595">
      <w:pPr>
        <w:pStyle w:val="a3"/>
        <w:numPr>
          <w:ilvl w:val="0"/>
          <w:numId w:val="9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3595">
        <w:rPr>
          <w:rFonts w:ascii="Times New Roman" w:hAnsi="Times New Roman" w:cs="Times New Roman"/>
          <w:iCs/>
          <w:sz w:val="28"/>
          <w:szCs w:val="28"/>
        </w:rPr>
        <w:t>Возможности программных комплексов для автоматизации отчетности и анализа в гостинице.</w:t>
      </w:r>
    </w:p>
    <w:p w14:paraId="7FCA7F54" w14:textId="2E5D7B93" w:rsidR="007E3595" w:rsidRPr="007E3595" w:rsidRDefault="007E3595" w:rsidP="007E3595">
      <w:pPr>
        <w:spacing w:line="240" w:lineRule="auto"/>
        <w:ind w:left="1560" w:hanging="156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E3595">
        <w:rPr>
          <w:rFonts w:ascii="Times New Roman" w:hAnsi="Times New Roman" w:cs="Times New Roman"/>
          <w:b/>
          <w:iCs/>
          <w:sz w:val="28"/>
          <w:szCs w:val="28"/>
        </w:rPr>
        <w:t>Раздел 6. Основные методы и приемы обеспечения информационной безопасности</w:t>
      </w:r>
    </w:p>
    <w:p w14:paraId="23839AEE" w14:textId="77777777" w:rsidR="007E3595" w:rsidRPr="007E3595" w:rsidRDefault="007E3595" w:rsidP="007E3595">
      <w:pPr>
        <w:pStyle w:val="a3"/>
        <w:numPr>
          <w:ilvl w:val="0"/>
          <w:numId w:val="10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3595">
        <w:rPr>
          <w:rFonts w:ascii="Times New Roman" w:hAnsi="Times New Roman" w:cs="Times New Roman"/>
          <w:iCs/>
          <w:sz w:val="28"/>
          <w:szCs w:val="28"/>
        </w:rPr>
        <w:t xml:space="preserve">Безопасность в информационной среде. </w:t>
      </w:r>
    </w:p>
    <w:p w14:paraId="51CA29CF" w14:textId="4287AA15" w:rsidR="007E3595" w:rsidRPr="007E3595" w:rsidRDefault="007E3595" w:rsidP="007E3595">
      <w:pPr>
        <w:pStyle w:val="a3"/>
        <w:numPr>
          <w:ilvl w:val="0"/>
          <w:numId w:val="10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3595">
        <w:rPr>
          <w:rFonts w:ascii="Times New Roman" w:hAnsi="Times New Roman" w:cs="Times New Roman"/>
          <w:iCs/>
          <w:sz w:val="28"/>
          <w:szCs w:val="28"/>
        </w:rPr>
        <w:t>Классификация средств защиты.</w:t>
      </w:r>
    </w:p>
    <w:p w14:paraId="0673F4B5" w14:textId="2419D77A" w:rsidR="007E3595" w:rsidRPr="007E3595" w:rsidRDefault="007E3595" w:rsidP="007E3595">
      <w:pPr>
        <w:pStyle w:val="a3"/>
        <w:numPr>
          <w:ilvl w:val="0"/>
          <w:numId w:val="10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3595">
        <w:rPr>
          <w:rFonts w:ascii="Times New Roman" w:hAnsi="Times New Roman" w:cs="Times New Roman"/>
          <w:iCs/>
          <w:sz w:val="28"/>
          <w:szCs w:val="28"/>
        </w:rPr>
        <w:t>Компьютерные вирусы, их свойства и классификация.</w:t>
      </w:r>
    </w:p>
    <w:p w14:paraId="6994AFDC" w14:textId="2C15234C" w:rsidR="007E3595" w:rsidRPr="007E3595" w:rsidRDefault="007E3595" w:rsidP="007E3595">
      <w:pPr>
        <w:pStyle w:val="a3"/>
        <w:numPr>
          <w:ilvl w:val="0"/>
          <w:numId w:val="10"/>
        </w:numPr>
        <w:spacing w:line="240" w:lineRule="auto"/>
        <w:ind w:left="1134" w:hanging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7E3595">
        <w:rPr>
          <w:rFonts w:ascii="Times New Roman" w:hAnsi="Times New Roman" w:cs="Times New Roman"/>
          <w:iCs/>
          <w:sz w:val="28"/>
          <w:szCs w:val="28"/>
        </w:rPr>
        <w:t>Построение концепции информационной безопасности предприятия.</w:t>
      </w:r>
    </w:p>
    <w:p w14:paraId="38BD64A0" w14:textId="535A7F15" w:rsidR="00193C43" w:rsidRPr="00CC6BC9" w:rsidRDefault="00193C43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CC6BC9">
        <w:rPr>
          <w:b/>
          <w:sz w:val="28"/>
          <w:szCs w:val="28"/>
        </w:rPr>
        <w:br w:type="page"/>
      </w:r>
    </w:p>
    <w:p w14:paraId="2F827717" w14:textId="77777777" w:rsidR="00A640C3" w:rsidRPr="00CC6BC9" w:rsidRDefault="00A640C3" w:rsidP="00A640C3">
      <w:pPr>
        <w:pStyle w:val="a4"/>
        <w:spacing w:before="120" w:after="120" w:line="360" w:lineRule="auto"/>
        <w:jc w:val="center"/>
        <w:rPr>
          <w:b/>
          <w:sz w:val="28"/>
          <w:szCs w:val="28"/>
        </w:rPr>
      </w:pPr>
      <w:r w:rsidRPr="00CC6BC9">
        <w:rPr>
          <w:b/>
          <w:sz w:val="28"/>
          <w:szCs w:val="28"/>
        </w:rPr>
        <w:lastRenderedPageBreak/>
        <w:t>КРИТЕРИИ ОЦЕНКИ ПРИ ПРОВЕДЕНИИ ЭКЗАМЕНА.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7938"/>
      </w:tblGrid>
      <w:tr w:rsidR="00A640C3" w:rsidRPr="00CC6BC9" w14:paraId="040293BF" w14:textId="77777777" w:rsidTr="00D9722B">
        <w:tc>
          <w:tcPr>
            <w:tcW w:w="1560" w:type="dxa"/>
            <w:vAlign w:val="center"/>
          </w:tcPr>
          <w:p w14:paraId="3B1F6F4B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3FFD6417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«отлично»</w:t>
            </w:r>
          </w:p>
        </w:tc>
        <w:tc>
          <w:tcPr>
            <w:tcW w:w="7938" w:type="dxa"/>
          </w:tcPr>
          <w:p w14:paraId="76F5AA02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4987FEE5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демонстрирует глубокое и полное овладение содержанием учебного материала, в котором обучающийся уверенно ориентируется</w:t>
            </w:r>
          </w:p>
          <w:p w14:paraId="014A6DE3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владеет научно-понятийным аппаратом</w:t>
            </w:r>
          </w:p>
          <w:p w14:paraId="1F665703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делает необходимые выводы</w:t>
            </w: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  <w:p w14:paraId="3424D4C0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</w:t>
            </w:r>
          </w:p>
        </w:tc>
      </w:tr>
      <w:tr w:rsidR="00A640C3" w:rsidRPr="00CC6BC9" w14:paraId="59AD559A" w14:textId="77777777" w:rsidTr="00D9722B">
        <w:tc>
          <w:tcPr>
            <w:tcW w:w="1560" w:type="dxa"/>
            <w:vAlign w:val="center"/>
          </w:tcPr>
          <w:p w14:paraId="71EAB4E1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14:paraId="5429FD8E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«хорошо»</w:t>
            </w:r>
          </w:p>
        </w:tc>
        <w:tc>
          <w:tcPr>
            <w:tcW w:w="7938" w:type="dxa"/>
          </w:tcPr>
          <w:p w14:paraId="69F122B3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62CD1F5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полно освоил учебный материал, владеет научно-понятийным аппаратом, ориентируется в изученном материале</w:t>
            </w:r>
          </w:p>
          <w:p w14:paraId="72393A07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грамотно излагает ответ, но содержание и форма ответа имеют отдельные неточности</w:t>
            </w:r>
          </w:p>
          <w:p w14:paraId="1874196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делает необходимые выводы</w:t>
            </w: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 xml:space="preserve"> </w:t>
            </w:r>
          </w:p>
          <w:p w14:paraId="3900403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</w:t>
            </w:r>
          </w:p>
        </w:tc>
      </w:tr>
      <w:tr w:rsidR="00A640C3" w:rsidRPr="00CC6BC9" w14:paraId="0794EA0F" w14:textId="77777777" w:rsidTr="00D9722B">
        <w:tc>
          <w:tcPr>
            <w:tcW w:w="1560" w:type="dxa"/>
            <w:vAlign w:val="center"/>
          </w:tcPr>
          <w:p w14:paraId="69B9CEEF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14:paraId="1844866F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«удовлетворительно»</w:t>
            </w:r>
          </w:p>
        </w:tc>
        <w:tc>
          <w:tcPr>
            <w:tcW w:w="7938" w:type="dxa"/>
          </w:tcPr>
          <w:p w14:paraId="17E62179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729EEDE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обнаруживает понимание основных положений учебного материала, но излагает его неполно, непоследовательно, допускает неточности в определении понятий</w:t>
            </w:r>
          </w:p>
          <w:p w14:paraId="561AAE88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испытывает затруднения в формулировке выводов</w:t>
            </w:r>
          </w:p>
          <w:p w14:paraId="58A686F9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практически применяет теоретические знания при выполнении практического задания, но допускает неточности и ошибки</w:t>
            </w:r>
          </w:p>
        </w:tc>
      </w:tr>
      <w:tr w:rsidR="00A640C3" w:rsidRPr="005B3460" w14:paraId="4E60301E" w14:textId="77777777" w:rsidTr="00D9722B">
        <w:tc>
          <w:tcPr>
            <w:tcW w:w="1560" w:type="dxa"/>
            <w:vAlign w:val="center"/>
          </w:tcPr>
          <w:p w14:paraId="76E3EEA1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214684A3" w14:textId="77777777" w:rsidR="00A640C3" w:rsidRPr="00CC6BC9" w:rsidRDefault="00A640C3" w:rsidP="00A640C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«неудовлетворительно»</w:t>
            </w:r>
          </w:p>
        </w:tc>
        <w:tc>
          <w:tcPr>
            <w:tcW w:w="7938" w:type="dxa"/>
          </w:tcPr>
          <w:p w14:paraId="295B154B" w14:textId="77777777" w:rsidR="00A640C3" w:rsidRPr="00CC6BC9" w:rsidRDefault="00A640C3" w:rsidP="00A640C3">
            <w:pPr>
              <w:spacing w:before="120" w:after="120" w:line="240" w:lineRule="auto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Обучающийся:</w:t>
            </w:r>
          </w:p>
          <w:p w14:paraId="264C9AF1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имеет разрозненные, бессистемные знания по разделу/теме</w:t>
            </w:r>
          </w:p>
          <w:p w14:paraId="63E0C7F8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допускает ошибки в определении базовых понятий, искажает их смысл</w:t>
            </w:r>
          </w:p>
          <w:p w14:paraId="41646CAE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hAnsi="Times New Roman" w:cs="Times New Roman"/>
                <w:sz w:val="28"/>
                <w:szCs w:val="28"/>
              </w:rPr>
              <w:t>испытывает затруднения в формулировке выводов</w:t>
            </w:r>
          </w:p>
          <w:p w14:paraId="44AA2527" w14:textId="77777777" w:rsidR="00A640C3" w:rsidRPr="00CC6BC9" w:rsidRDefault="00A640C3" w:rsidP="00A640C3">
            <w:pPr>
              <w:pStyle w:val="a3"/>
              <w:numPr>
                <w:ilvl w:val="0"/>
                <w:numId w:val="7"/>
              </w:numPr>
              <w:spacing w:before="120" w:after="120" w:line="240" w:lineRule="auto"/>
              <w:ind w:left="397" w:hanging="397"/>
              <w:contextualSpacing w:val="0"/>
              <w:jc w:val="both"/>
              <w:rPr>
                <w:rFonts w:ascii="Times New Roman" w:eastAsia="Cambria" w:hAnsi="Times New Roman" w:cs="Times New Roman"/>
                <w:sz w:val="28"/>
                <w:szCs w:val="28"/>
              </w:rPr>
            </w:pPr>
            <w:r w:rsidRPr="00CC6BC9">
              <w:rPr>
                <w:rFonts w:ascii="Times New Roman" w:eastAsia="Cambria" w:hAnsi="Times New Roman" w:cs="Times New Roman"/>
                <w:sz w:val="28"/>
                <w:szCs w:val="28"/>
              </w:rPr>
              <w:t>затрудняется практически применять теоретические знания при выполнении практического задания, или не может выполнить практическое задание</w:t>
            </w:r>
          </w:p>
        </w:tc>
      </w:tr>
    </w:tbl>
    <w:p w14:paraId="0D150DDD" w14:textId="77777777" w:rsidR="008961CC" w:rsidRPr="008961CC" w:rsidRDefault="008961CC" w:rsidP="00B66FC2">
      <w:pPr>
        <w:jc w:val="both"/>
        <w:rPr>
          <w:sz w:val="28"/>
          <w:szCs w:val="28"/>
        </w:rPr>
      </w:pPr>
    </w:p>
    <w:sectPr w:rsidR="008961CC" w:rsidRPr="008961CC" w:rsidSect="006C4B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D4BD1"/>
    <w:multiLevelType w:val="hybridMultilevel"/>
    <w:tmpl w:val="91C49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01CCA"/>
    <w:multiLevelType w:val="hybridMultilevel"/>
    <w:tmpl w:val="31F4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A5616"/>
    <w:multiLevelType w:val="hybridMultilevel"/>
    <w:tmpl w:val="B9E29CAA"/>
    <w:lvl w:ilvl="0" w:tplc="31DC37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D80414"/>
    <w:multiLevelType w:val="hybridMultilevel"/>
    <w:tmpl w:val="6AAE2F38"/>
    <w:lvl w:ilvl="0" w:tplc="5CF6C0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4511E"/>
    <w:multiLevelType w:val="hybridMultilevel"/>
    <w:tmpl w:val="75B664CA"/>
    <w:lvl w:ilvl="0" w:tplc="33DC0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380D05"/>
    <w:multiLevelType w:val="hybridMultilevel"/>
    <w:tmpl w:val="6AF6D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41556A"/>
    <w:multiLevelType w:val="hybridMultilevel"/>
    <w:tmpl w:val="FD927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661D8D"/>
    <w:multiLevelType w:val="hybridMultilevel"/>
    <w:tmpl w:val="D3BC5566"/>
    <w:lvl w:ilvl="0" w:tplc="C67AB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5A5986"/>
    <w:multiLevelType w:val="hybridMultilevel"/>
    <w:tmpl w:val="470E5FF2"/>
    <w:lvl w:ilvl="0" w:tplc="FD1497FC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8E695A"/>
    <w:multiLevelType w:val="hybridMultilevel"/>
    <w:tmpl w:val="8CF056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177DB"/>
    <w:rsid w:val="00191C91"/>
    <w:rsid w:val="00193C43"/>
    <w:rsid w:val="002177DB"/>
    <w:rsid w:val="0029481B"/>
    <w:rsid w:val="00467CEC"/>
    <w:rsid w:val="004D6C24"/>
    <w:rsid w:val="004D762A"/>
    <w:rsid w:val="00580663"/>
    <w:rsid w:val="005E07B8"/>
    <w:rsid w:val="006226DA"/>
    <w:rsid w:val="00680F8C"/>
    <w:rsid w:val="006B19AD"/>
    <w:rsid w:val="006C4B4C"/>
    <w:rsid w:val="006F2393"/>
    <w:rsid w:val="00722A67"/>
    <w:rsid w:val="007325DD"/>
    <w:rsid w:val="007479AF"/>
    <w:rsid w:val="007E3595"/>
    <w:rsid w:val="008961CC"/>
    <w:rsid w:val="00905D25"/>
    <w:rsid w:val="009B5237"/>
    <w:rsid w:val="00A640C3"/>
    <w:rsid w:val="00AB394E"/>
    <w:rsid w:val="00B02DDD"/>
    <w:rsid w:val="00B66FC2"/>
    <w:rsid w:val="00C658FF"/>
    <w:rsid w:val="00CC6BC9"/>
    <w:rsid w:val="00D22F21"/>
    <w:rsid w:val="00D5254F"/>
    <w:rsid w:val="00E204C7"/>
    <w:rsid w:val="00EA052F"/>
    <w:rsid w:val="00ED2181"/>
    <w:rsid w:val="00ED5DC7"/>
    <w:rsid w:val="00F21BF9"/>
    <w:rsid w:val="00F25852"/>
    <w:rsid w:val="00F2761E"/>
    <w:rsid w:val="00F46816"/>
    <w:rsid w:val="00F71371"/>
    <w:rsid w:val="00F76BDC"/>
    <w:rsid w:val="00FF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CCD37"/>
  <w15:docId w15:val="{9AB9C5C2-A1DE-4CF4-91B8-367B67F5E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B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uiPriority w:val="99"/>
    <w:rsid w:val="002177DB"/>
  </w:style>
  <w:style w:type="character" w:customStyle="1" w:styleId="c0">
    <w:name w:val="c0"/>
    <w:basedOn w:val="a0"/>
    <w:uiPriority w:val="99"/>
    <w:rsid w:val="002177DB"/>
  </w:style>
  <w:style w:type="paragraph" w:styleId="a3">
    <w:name w:val="List Paragraph"/>
    <w:basedOn w:val="a"/>
    <w:uiPriority w:val="34"/>
    <w:qFormat/>
    <w:rsid w:val="00F2761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A0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436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Элла</dc:creator>
  <cp:keywords/>
  <dc:description/>
  <cp:lastModifiedBy>Иксанова Элла Борисовна</cp:lastModifiedBy>
  <cp:revision>27</cp:revision>
  <dcterms:created xsi:type="dcterms:W3CDTF">2019-11-19T16:35:00Z</dcterms:created>
  <dcterms:modified xsi:type="dcterms:W3CDTF">2024-04-10T10:57:00Z</dcterms:modified>
</cp:coreProperties>
</file>