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4BCDF" w14:textId="68396CB3" w:rsidR="00580663" w:rsidRPr="00CC6BC9" w:rsidRDefault="00A640C3" w:rsidP="00580663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CC6BC9">
        <w:rPr>
          <w:b/>
          <w:sz w:val="28"/>
          <w:szCs w:val="28"/>
        </w:rPr>
        <w:t>ЭКЗАМЕН</w:t>
      </w:r>
      <w:r w:rsidR="00EA052F" w:rsidRPr="00CC6BC9">
        <w:rPr>
          <w:b/>
          <w:sz w:val="28"/>
          <w:szCs w:val="28"/>
        </w:rPr>
        <w:br/>
        <w:t>ПО ДИСЦИПЛИНЕ ОУД.10 ИНФОРМАТИКА</w:t>
      </w:r>
      <w:r w:rsidR="00EA052F" w:rsidRPr="00CC6BC9">
        <w:rPr>
          <w:b/>
          <w:sz w:val="28"/>
          <w:szCs w:val="28"/>
        </w:rPr>
        <w:br/>
      </w:r>
      <w:r w:rsidR="00580663" w:rsidRPr="00CC6BC9">
        <w:rPr>
          <w:sz w:val="28"/>
          <w:szCs w:val="28"/>
        </w:rPr>
        <w:t>д</w:t>
      </w:r>
      <w:r w:rsidR="00580663" w:rsidRPr="00CC6BC9">
        <w:rPr>
          <w:b/>
          <w:sz w:val="28"/>
          <w:szCs w:val="28"/>
        </w:rPr>
        <w:t>ля специальностей среднего профессионального образования</w:t>
      </w:r>
      <w:r w:rsidR="00580663" w:rsidRPr="00CC6BC9">
        <w:rPr>
          <w:b/>
          <w:sz w:val="28"/>
          <w:szCs w:val="28"/>
        </w:rPr>
        <w:br/>
        <w:t>социально-экономического профиля</w:t>
      </w:r>
    </w:p>
    <w:p w14:paraId="7E5DF0C7" w14:textId="778E94AB" w:rsidR="00EA052F" w:rsidRPr="00CC6BC9" w:rsidRDefault="00EA052F" w:rsidP="00EA052F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CC6BC9">
        <w:rPr>
          <w:b/>
          <w:sz w:val="28"/>
          <w:szCs w:val="28"/>
        </w:rPr>
        <w:t>2 семестр</w:t>
      </w:r>
    </w:p>
    <w:p w14:paraId="74EB08A3" w14:textId="0FDBCD32" w:rsidR="00EA052F" w:rsidRPr="00CC6BC9" w:rsidRDefault="00EA052F" w:rsidP="00EA052F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CC6BC9">
        <w:rPr>
          <w:b/>
          <w:sz w:val="28"/>
          <w:szCs w:val="28"/>
        </w:rPr>
        <w:t xml:space="preserve">ВОПРОСЫ ДЛЯ ПОДГОТОВКИ </w:t>
      </w:r>
      <w:r w:rsidR="00A640C3" w:rsidRPr="00CC6BC9">
        <w:rPr>
          <w:b/>
          <w:sz w:val="28"/>
          <w:szCs w:val="28"/>
        </w:rPr>
        <w:t>К ЭКЗАМЕНУ</w:t>
      </w:r>
      <w:r w:rsidRPr="00CC6BC9">
        <w:rPr>
          <w:b/>
          <w:sz w:val="28"/>
          <w:szCs w:val="28"/>
        </w:rPr>
        <w:t>:</w:t>
      </w:r>
    </w:p>
    <w:p w14:paraId="77B74947" w14:textId="77777777" w:rsidR="00EA052F" w:rsidRPr="00CC6BC9" w:rsidRDefault="00EA052F" w:rsidP="00EA052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BC9">
        <w:rPr>
          <w:rFonts w:ascii="Times New Roman" w:hAnsi="Times New Roman" w:cs="Times New Roman"/>
          <w:b/>
          <w:bCs/>
          <w:sz w:val="28"/>
          <w:szCs w:val="28"/>
        </w:rPr>
        <w:t xml:space="preserve">Раздел 1. </w:t>
      </w:r>
      <w:r w:rsidRPr="00CC6BC9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  <w:t>Информационная деятельность человека</w:t>
      </w:r>
    </w:p>
    <w:p w14:paraId="4D831091" w14:textId="77777777" w:rsidR="00EA052F" w:rsidRPr="00CC6BC9" w:rsidRDefault="00EA052F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Основные этапы развития информационного общества.</w:t>
      </w:r>
    </w:p>
    <w:p w14:paraId="381F7A8B" w14:textId="77777777" w:rsidR="00EA052F" w:rsidRPr="00CC6BC9" w:rsidRDefault="00EA052F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C6BC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Правовые нормы, относящиеся к информации, правонарушения в информационной сфере, меры их предупреждения. </w:t>
      </w:r>
    </w:p>
    <w:p w14:paraId="2AAD079B" w14:textId="77777777" w:rsidR="00EA052F" w:rsidRPr="00CC6BC9" w:rsidRDefault="00EA052F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Лицензионные и свободно распространяемые программные продукты.</w:t>
      </w:r>
    </w:p>
    <w:p w14:paraId="4B09885E" w14:textId="77777777" w:rsidR="00EA052F" w:rsidRPr="00CC6BC9" w:rsidRDefault="00EA052F" w:rsidP="00EA052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BC9">
        <w:rPr>
          <w:rFonts w:ascii="Times New Roman" w:hAnsi="Times New Roman" w:cs="Times New Roman"/>
          <w:b/>
          <w:bCs/>
          <w:sz w:val="28"/>
          <w:szCs w:val="28"/>
        </w:rPr>
        <w:t xml:space="preserve">Раздел 2. </w:t>
      </w:r>
      <w:r w:rsidRPr="00CC6BC9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  <w:t>Информация и информационные процессы</w:t>
      </w:r>
    </w:p>
    <w:p w14:paraId="47C16DCB" w14:textId="77777777" w:rsidR="00EA052F" w:rsidRPr="00CC6BC9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>Подходы к понятию информации и измерению информации</w:t>
      </w:r>
    </w:p>
    <w:p w14:paraId="629DD0F2" w14:textId="77777777" w:rsidR="00EA052F" w:rsidRPr="00CC6BC9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 xml:space="preserve">Представление информации в двоичной системе счисления. </w:t>
      </w:r>
    </w:p>
    <w:p w14:paraId="5B65C9B3" w14:textId="77777777" w:rsidR="00EA052F" w:rsidRPr="00CC6BC9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>Перевод из одной системы счисления в другую.</w:t>
      </w:r>
    </w:p>
    <w:p w14:paraId="6AF7C68B" w14:textId="77777777" w:rsidR="00EA052F" w:rsidRPr="00CC6BC9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bCs/>
          <w:sz w:val="28"/>
          <w:szCs w:val="28"/>
        </w:rPr>
        <w:t xml:space="preserve">Арифметические и логические основы работы компьютера. </w:t>
      </w:r>
    </w:p>
    <w:p w14:paraId="3E88BFA0" w14:textId="77777777" w:rsidR="00EA052F" w:rsidRPr="00CC6BC9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Алгоритмы и способы их описания.</w:t>
      </w:r>
    </w:p>
    <w:p w14:paraId="1F2C4427" w14:textId="77777777" w:rsidR="00EA052F" w:rsidRPr="00CC6BC9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 xml:space="preserve">Определение объемов различных носителей информации. </w:t>
      </w:r>
    </w:p>
    <w:p w14:paraId="003F5CA5" w14:textId="15103DDF" w:rsidR="00EA052F" w:rsidRPr="00CC6BC9" w:rsidRDefault="00ED2181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 xml:space="preserve">Архиваторы. </w:t>
      </w:r>
      <w:r w:rsidR="00EA052F" w:rsidRPr="00CC6BC9">
        <w:rPr>
          <w:rFonts w:ascii="Times New Roman" w:hAnsi="Times New Roman"/>
          <w:sz w:val="28"/>
          <w:szCs w:val="28"/>
        </w:rPr>
        <w:t>Архив</w:t>
      </w:r>
      <w:r w:rsidRPr="00CC6BC9">
        <w:rPr>
          <w:rFonts w:ascii="Times New Roman" w:hAnsi="Times New Roman"/>
          <w:sz w:val="28"/>
          <w:szCs w:val="28"/>
        </w:rPr>
        <w:t>ирование и разархивирование</w:t>
      </w:r>
      <w:r w:rsidR="00EA052F" w:rsidRPr="00CC6BC9">
        <w:rPr>
          <w:rFonts w:ascii="Times New Roman" w:hAnsi="Times New Roman"/>
          <w:sz w:val="28"/>
          <w:szCs w:val="28"/>
        </w:rPr>
        <w:t xml:space="preserve"> информации. </w:t>
      </w:r>
    </w:p>
    <w:p w14:paraId="19D1DC91" w14:textId="77777777" w:rsidR="00EA052F" w:rsidRPr="00CC6BC9" w:rsidRDefault="00EA052F" w:rsidP="00EA052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BC9">
        <w:rPr>
          <w:rFonts w:ascii="Times New Roman" w:hAnsi="Times New Roman" w:cs="Times New Roman"/>
          <w:b/>
          <w:bCs/>
          <w:sz w:val="28"/>
          <w:szCs w:val="28"/>
        </w:rPr>
        <w:t>Раздел 3. Средства информационных и коммуникационных технологий</w:t>
      </w:r>
    </w:p>
    <w:p w14:paraId="23076A1D" w14:textId="746508FC" w:rsidR="00EA052F" w:rsidRPr="00CC6BC9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>Архитектура ЭВМ. Устройств</w:t>
      </w:r>
      <w:r w:rsidR="00F46816" w:rsidRPr="00CC6BC9">
        <w:rPr>
          <w:rFonts w:ascii="Times New Roman" w:hAnsi="Times New Roman"/>
          <w:sz w:val="28"/>
          <w:szCs w:val="28"/>
        </w:rPr>
        <w:t>о</w:t>
      </w:r>
      <w:r w:rsidRPr="00CC6BC9">
        <w:rPr>
          <w:rFonts w:ascii="Times New Roman" w:hAnsi="Times New Roman"/>
          <w:sz w:val="28"/>
          <w:szCs w:val="28"/>
        </w:rPr>
        <w:t xml:space="preserve"> персонального компьютера и их характеристики. </w:t>
      </w:r>
    </w:p>
    <w:p w14:paraId="6E7EAEA9" w14:textId="77777777" w:rsidR="00EA052F" w:rsidRPr="00CC6BC9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 xml:space="preserve">Системное (базовое, служебное) и прикладное программное обеспечение. </w:t>
      </w:r>
    </w:p>
    <w:p w14:paraId="0CFF6A6E" w14:textId="77777777" w:rsidR="00EA052F" w:rsidRPr="00CC6BC9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>Функции операционной системы.</w:t>
      </w:r>
    </w:p>
    <w:p w14:paraId="3DA2BA21" w14:textId="77777777" w:rsidR="00EA052F" w:rsidRPr="00CC6BC9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 xml:space="preserve">Понятие файловой системы. Имена и расширения файлов, каталоги и подкаталоги. </w:t>
      </w:r>
    </w:p>
    <w:p w14:paraId="26CB585C" w14:textId="77777777" w:rsidR="00EA052F" w:rsidRPr="00CC6BC9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sz w:val="28"/>
          <w:szCs w:val="28"/>
        </w:rPr>
        <w:t>Операционная система. Графический интерфейс пользователя.</w:t>
      </w:r>
    </w:p>
    <w:p w14:paraId="62098920" w14:textId="77777777" w:rsidR="00EA052F" w:rsidRPr="00CC6BC9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color w:val="000000"/>
          <w:sz w:val="28"/>
          <w:szCs w:val="28"/>
        </w:rPr>
        <w:t xml:space="preserve">Понятие сети. Топология сетей: кольцевая, звездообразная, шинная и древовидная конфигурации. </w:t>
      </w:r>
    </w:p>
    <w:p w14:paraId="22DE8A50" w14:textId="77777777" w:rsidR="00EA052F" w:rsidRPr="00CC6BC9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color w:val="000000"/>
          <w:sz w:val="28"/>
          <w:szCs w:val="28"/>
        </w:rPr>
        <w:t>Защита информации, антивирусная защита.</w:t>
      </w:r>
    </w:p>
    <w:p w14:paraId="4E6CD1F0" w14:textId="77777777" w:rsidR="00EA052F" w:rsidRPr="00CC6BC9" w:rsidRDefault="00EA052F" w:rsidP="00EA052F">
      <w:pPr>
        <w:spacing w:line="240" w:lineRule="auto"/>
        <w:ind w:left="1276" w:hanging="127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BC9">
        <w:rPr>
          <w:rFonts w:ascii="Times New Roman" w:hAnsi="Times New Roman" w:cs="Times New Roman"/>
          <w:b/>
          <w:bCs/>
          <w:sz w:val="28"/>
          <w:szCs w:val="28"/>
        </w:rPr>
        <w:t>Раздел 4. Технологии создания и преобразования информационных объектов</w:t>
      </w:r>
    </w:p>
    <w:p w14:paraId="3FBECAD7" w14:textId="77777777" w:rsidR="00EA052F" w:rsidRPr="00CC6BC9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color w:val="000000"/>
          <w:sz w:val="28"/>
          <w:szCs w:val="28"/>
        </w:rPr>
        <w:t xml:space="preserve">Создание и редактирование текстовых документов с помощью текстового процессора MS </w:t>
      </w:r>
      <w:proofErr w:type="spellStart"/>
      <w:r w:rsidRPr="00CC6BC9">
        <w:rPr>
          <w:rFonts w:ascii="Times New Roman" w:hAnsi="Times New Roman"/>
          <w:color w:val="000000"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color w:val="000000"/>
          <w:sz w:val="28"/>
          <w:szCs w:val="28"/>
        </w:rPr>
        <w:t>.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14:paraId="15786E1A" w14:textId="77777777" w:rsidR="00EA052F" w:rsidRPr="00CC6BC9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lastRenderedPageBreak/>
        <w:t xml:space="preserve">Использование систем проверки орфографии и грамматики. </w:t>
      </w:r>
    </w:p>
    <w:p w14:paraId="4824A6AC" w14:textId="77777777" w:rsidR="00EA052F" w:rsidRPr="00CC6BC9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Создание и редактирование таблиц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11AFC69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Технология обработки числовой информации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43521F83" w14:textId="5D771B5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Типы </w:t>
      </w:r>
      <w:r w:rsidR="00ED5DC7" w:rsidRPr="00CC6BC9">
        <w:rPr>
          <w:rFonts w:ascii="Times New Roman" w:hAnsi="Times New Roman"/>
          <w:bCs/>
          <w:iCs/>
          <w:sz w:val="28"/>
          <w:szCs w:val="28"/>
        </w:rPr>
        <w:t>и форматы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 данных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08FB67D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Формулы в электронных таблицах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</w:p>
    <w:p w14:paraId="6458A157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Математическая обработка числовых данных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37326ED5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Использование стандартных функций. Адресация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24D2AE42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Диаграммы в электронных таблицах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173DB64" w14:textId="77777777" w:rsidR="00905D25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Табличные базы данных: поле, запись, типы данных. </w:t>
      </w:r>
    </w:p>
    <w:p w14:paraId="14B454C3" w14:textId="268C09E6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Общие сведения о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 Создание новой базы данных.</w:t>
      </w:r>
    </w:p>
    <w:p w14:paraId="6524709D" w14:textId="5A97C42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Входные формы в базах данных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2012495" w14:textId="221D7583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Связи между таблицами в базах данных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0E53109" w14:textId="15C8BD88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Запросы в базах данных в базах данных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3396F5FF" w14:textId="32869F4C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Выходные формы (отчеты) в базах данных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167F54E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>Представление о программных средах компьютерной графики, мультимедийных средах.</w:t>
      </w:r>
    </w:p>
    <w:p w14:paraId="4C3A779E" w14:textId="77777777" w:rsidR="00722A67" w:rsidRPr="00CC6BC9" w:rsidRDefault="00722A6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>Представление о программных средах компьютерной графики, мультимедийных средах.</w:t>
      </w:r>
    </w:p>
    <w:p w14:paraId="7A0BD0C5" w14:textId="7199F9C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Работа в среде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Создание слайдов. </w:t>
      </w:r>
    </w:p>
    <w:p w14:paraId="325516BE" w14:textId="3B1038F6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Правила оформления текстовых объектов в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proofErr w:type="gram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..</w:t>
      </w:r>
      <w:proofErr w:type="gramEnd"/>
    </w:p>
    <w:p w14:paraId="05565690" w14:textId="7865FDF8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Создание и настройка </w:t>
      </w:r>
      <w:r w:rsidR="00E204C7" w:rsidRPr="00CC6BC9">
        <w:rPr>
          <w:rFonts w:ascii="Times New Roman" w:hAnsi="Times New Roman"/>
          <w:bCs/>
          <w:iCs/>
          <w:sz w:val="28"/>
          <w:szCs w:val="28"/>
        </w:rPr>
        <w:t>переходов и ани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мации в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bookmarkStart w:id="0" w:name="_GoBack"/>
      <w:bookmarkEnd w:id="0"/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5C437620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>Использование музыки, звуков и видеоклипов, показ слайдов.</w:t>
      </w:r>
    </w:p>
    <w:p w14:paraId="2317A316" w14:textId="77777777" w:rsidR="00F76BDC" w:rsidRPr="00CC6BC9" w:rsidRDefault="00F76BDC" w:rsidP="00EA052F">
      <w:pPr>
        <w:spacing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C6BC9">
        <w:rPr>
          <w:rFonts w:ascii="Times New Roman" w:hAnsi="Times New Roman" w:cs="Times New Roman"/>
          <w:b/>
          <w:iCs/>
          <w:sz w:val="28"/>
          <w:szCs w:val="28"/>
        </w:rPr>
        <w:t>Раздел 5. Телекоммуникационные технологии</w:t>
      </w:r>
    </w:p>
    <w:p w14:paraId="5CD84753" w14:textId="77777777" w:rsidR="00F76BDC" w:rsidRPr="00CC6BC9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Представление о технических и программных средствах телекоммуникационных технологий.</w:t>
      </w:r>
    </w:p>
    <w:p w14:paraId="70352E2A" w14:textId="77777777" w:rsidR="00F76BDC" w:rsidRPr="00CC6BC9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Интернет-технологии, способы и скоростные характеристики подключения, провайдер.</w:t>
      </w:r>
    </w:p>
    <w:p w14:paraId="4338FA7E" w14:textId="77777777" w:rsidR="00F76BDC" w:rsidRPr="00CC6BC9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Примеры сетевых информационных систем для различных направлений профессиональной деятельности</w:t>
      </w:r>
    </w:p>
    <w:p w14:paraId="7BEE89B6" w14:textId="77777777" w:rsidR="00F76BDC" w:rsidRPr="00CC6BC9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Работа с браузером. Поиск информации в сети.</w:t>
      </w:r>
    </w:p>
    <w:p w14:paraId="09261870" w14:textId="77777777" w:rsidR="00F76BDC" w:rsidRPr="00CC6BC9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Методы, средства создания и сопровождения сайта.</w:t>
      </w:r>
    </w:p>
    <w:p w14:paraId="158423FB" w14:textId="77777777" w:rsidR="00F76BDC" w:rsidRPr="00CC6BC9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Гипертекст. Язык разметки гипертекста HTML. Структура HTML-документа.</w:t>
      </w:r>
    </w:p>
    <w:p w14:paraId="09651CDE" w14:textId="77777777" w:rsidR="00F76BDC" w:rsidRPr="00CC6BC9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 xml:space="preserve">Теги, атрибуты. Создание заголовков, параграфов, списков, размещение рисунков на странице </w:t>
      </w:r>
      <w:r w:rsidR="006B19AD" w:rsidRPr="00CC6BC9">
        <w:rPr>
          <w:rFonts w:ascii="Times New Roman" w:hAnsi="Times New Roman" w:cs="Times New Roman"/>
          <w:iCs/>
          <w:sz w:val="28"/>
          <w:szCs w:val="28"/>
        </w:rPr>
        <w:t>в документе HTML-документа</w:t>
      </w:r>
    </w:p>
    <w:p w14:paraId="07112B79" w14:textId="77777777" w:rsidR="00F76BDC" w:rsidRPr="00CC6BC9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Форматирование текста, связывание страниц при помощи ссылок</w:t>
      </w:r>
      <w:r w:rsidR="006B19AD" w:rsidRPr="00CC6BC9">
        <w:rPr>
          <w:rFonts w:ascii="Times New Roman" w:hAnsi="Times New Roman" w:cs="Times New Roman"/>
          <w:iCs/>
          <w:sz w:val="28"/>
          <w:szCs w:val="28"/>
        </w:rPr>
        <w:t>.</w:t>
      </w:r>
    </w:p>
    <w:p w14:paraId="38BD64A0" w14:textId="77777777" w:rsidR="00193C43" w:rsidRPr="00CC6BC9" w:rsidRDefault="00193C43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C6BC9">
        <w:rPr>
          <w:b/>
          <w:sz w:val="28"/>
          <w:szCs w:val="28"/>
        </w:rPr>
        <w:br w:type="page"/>
      </w:r>
    </w:p>
    <w:p w14:paraId="2F827717" w14:textId="77777777" w:rsidR="00A640C3" w:rsidRPr="00CC6BC9" w:rsidRDefault="00A640C3" w:rsidP="00A640C3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CC6BC9">
        <w:rPr>
          <w:b/>
          <w:sz w:val="28"/>
          <w:szCs w:val="28"/>
        </w:rPr>
        <w:lastRenderedPageBreak/>
        <w:t>КРИТЕРИИ ОЦЕНКИ ПРИ ПРОВЕДЕНИИ ЭКЗАМЕНА.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938"/>
      </w:tblGrid>
      <w:tr w:rsidR="00A640C3" w:rsidRPr="00CC6BC9" w14:paraId="040293BF" w14:textId="77777777" w:rsidTr="00D9722B">
        <w:tc>
          <w:tcPr>
            <w:tcW w:w="1560" w:type="dxa"/>
            <w:vAlign w:val="center"/>
          </w:tcPr>
          <w:p w14:paraId="3B1F6F4B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3FFD6417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«отлично»</w:t>
            </w:r>
          </w:p>
        </w:tc>
        <w:tc>
          <w:tcPr>
            <w:tcW w:w="7938" w:type="dxa"/>
          </w:tcPr>
          <w:p w14:paraId="76F5AA02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4987FEE5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демонстрирует глубокое и полное овладение содержанием учебного материала, в котором обучающийся уверенно ориентируется</w:t>
            </w:r>
          </w:p>
          <w:p w14:paraId="014A6DE3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владеет научно-понятийным аппаратом</w:t>
            </w:r>
          </w:p>
          <w:p w14:paraId="1F665703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делает необходимые выводы</w:t>
            </w: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  <w:p w14:paraId="3424D4C0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</w:t>
            </w:r>
          </w:p>
        </w:tc>
      </w:tr>
      <w:tr w:rsidR="00A640C3" w:rsidRPr="00CC6BC9" w14:paraId="59AD559A" w14:textId="77777777" w:rsidTr="00D9722B">
        <w:tc>
          <w:tcPr>
            <w:tcW w:w="1560" w:type="dxa"/>
            <w:vAlign w:val="center"/>
          </w:tcPr>
          <w:p w14:paraId="71EAB4E1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429FD8E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«хорошо»</w:t>
            </w:r>
          </w:p>
        </w:tc>
        <w:tc>
          <w:tcPr>
            <w:tcW w:w="7938" w:type="dxa"/>
          </w:tcPr>
          <w:p w14:paraId="69F122B3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62CD1F5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полно освоил учебный материал, владеет научно-понятийным аппаратом, ориентируется в изученном материале</w:t>
            </w:r>
          </w:p>
          <w:p w14:paraId="72393A07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грамотно излагает ответ, но содержание и форма ответа имеют отдельные неточности</w:t>
            </w:r>
          </w:p>
          <w:p w14:paraId="1874196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делает необходимые выводы</w:t>
            </w: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  <w:p w14:paraId="3900403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</w:t>
            </w:r>
          </w:p>
        </w:tc>
      </w:tr>
      <w:tr w:rsidR="00A640C3" w:rsidRPr="00CC6BC9" w14:paraId="0794EA0F" w14:textId="77777777" w:rsidTr="00D9722B">
        <w:tc>
          <w:tcPr>
            <w:tcW w:w="1560" w:type="dxa"/>
            <w:vAlign w:val="center"/>
          </w:tcPr>
          <w:p w14:paraId="69B9CEEF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1844866F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«удовлетворительно»</w:t>
            </w:r>
          </w:p>
        </w:tc>
        <w:tc>
          <w:tcPr>
            <w:tcW w:w="7938" w:type="dxa"/>
          </w:tcPr>
          <w:p w14:paraId="17E62179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729EEDE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обнаруживает понимание основных положений учебного материала, но излагает его неполно, непоследовательно, допускает неточности в определении понятий</w:t>
            </w:r>
          </w:p>
          <w:p w14:paraId="561AAE88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испытывает затруднения в формулировке выводов</w:t>
            </w:r>
          </w:p>
          <w:p w14:paraId="58A686F9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задания, но допускает неточности и ошибки</w:t>
            </w:r>
          </w:p>
        </w:tc>
      </w:tr>
      <w:tr w:rsidR="00A640C3" w:rsidRPr="005B3460" w14:paraId="4E60301E" w14:textId="77777777" w:rsidTr="00D9722B">
        <w:tc>
          <w:tcPr>
            <w:tcW w:w="1560" w:type="dxa"/>
            <w:vAlign w:val="center"/>
          </w:tcPr>
          <w:p w14:paraId="76E3EEA1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214684A3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«неудовлетворительно»</w:t>
            </w:r>
          </w:p>
        </w:tc>
        <w:tc>
          <w:tcPr>
            <w:tcW w:w="7938" w:type="dxa"/>
          </w:tcPr>
          <w:p w14:paraId="295B154B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264C9AF1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имеет разрозненные, бессистемные знания по разделу/теме</w:t>
            </w:r>
          </w:p>
          <w:p w14:paraId="63E0C7F8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допускает ошибки в определении базовых понятий, искажает их смысл</w:t>
            </w:r>
          </w:p>
          <w:p w14:paraId="41646CA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испытывает затруднения в формулировке выводов</w:t>
            </w:r>
          </w:p>
          <w:p w14:paraId="44AA2527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затрудняется практически применять теоретические знания при выполнении практического задания, или не может выполнить практическое задание</w:t>
            </w:r>
          </w:p>
        </w:tc>
      </w:tr>
    </w:tbl>
    <w:p w14:paraId="0D150DDD" w14:textId="77777777" w:rsidR="008961CC" w:rsidRPr="008961CC" w:rsidRDefault="008961CC" w:rsidP="00B66FC2">
      <w:pPr>
        <w:jc w:val="both"/>
        <w:rPr>
          <w:sz w:val="28"/>
          <w:szCs w:val="28"/>
        </w:rPr>
      </w:pPr>
    </w:p>
    <w:sectPr w:rsidR="008961CC" w:rsidRPr="008961CC" w:rsidSect="006C4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4BD1"/>
    <w:multiLevelType w:val="hybridMultilevel"/>
    <w:tmpl w:val="91C49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01CCA"/>
    <w:multiLevelType w:val="hybridMultilevel"/>
    <w:tmpl w:val="31F4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80D05"/>
    <w:multiLevelType w:val="hybridMultilevel"/>
    <w:tmpl w:val="6AF6D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1556A"/>
    <w:multiLevelType w:val="hybridMultilevel"/>
    <w:tmpl w:val="FD927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61D8D"/>
    <w:multiLevelType w:val="hybridMultilevel"/>
    <w:tmpl w:val="D3BC5566"/>
    <w:lvl w:ilvl="0" w:tplc="C67AB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5A5986"/>
    <w:multiLevelType w:val="hybridMultilevel"/>
    <w:tmpl w:val="470E5FF2"/>
    <w:lvl w:ilvl="0" w:tplc="FD1497F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E695A"/>
    <w:multiLevelType w:val="hybridMultilevel"/>
    <w:tmpl w:val="8CF05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77DB"/>
    <w:rsid w:val="00191C91"/>
    <w:rsid w:val="00193C43"/>
    <w:rsid w:val="002177DB"/>
    <w:rsid w:val="0029481B"/>
    <w:rsid w:val="00467CEC"/>
    <w:rsid w:val="004D6C24"/>
    <w:rsid w:val="00580663"/>
    <w:rsid w:val="005E07B8"/>
    <w:rsid w:val="006226DA"/>
    <w:rsid w:val="00680F8C"/>
    <w:rsid w:val="006B19AD"/>
    <w:rsid w:val="006C4B4C"/>
    <w:rsid w:val="006F2393"/>
    <w:rsid w:val="00722A67"/>
    <w:rsid w:val="007325DD"/>
    <w:rsid w:val="008961CC"/>
    <w:rsid w:val="00905D25"/>
    <w:rsid w:val="009B5237"/>
    <w:rsid w:val="00A640C3"/>
    <w:rsid w:val="00AB394E"/>
    <w:rsid w:val="00B02DDD"/>
    <w:rsid w:val="00B66FC2"/>
    <w:rsid w:val="00C658FF"/>
    <w:rsid w:val="00CC6BC9"/>
    <w:rsid w:val="00E204C7"/>
    <w:rsid w:val="00EA052F"/>
    <w:rsid w:val="00ED2181"/>
    <w:rsid w:val="00ED5DC7"/>
    <w:rsid w:val="00F21BF9"/>
    <w:rsid w:val="00F25852"/>
    <w:rsid w:val="00F2761E"/>
    <w:rsid w:val="00F46816"/>
    <w:rsid w:val="00F71371"/>
    <w:rsid w:val="00F7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CD37"/>
  <w15:docId w15:val="{9AB9C5C2-A1DE-4CF4-91B8-367B67F5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uiPriority w:val="99"/>
    <w:rsid w:val="002177DB"/>
  </w:style>
  <w:style w:type="character" w:customStyle="1" w:styleId="c0">
    <w:name w:val="c0"/>
    <w:basedOn w:val="a0"/>
    <w:uiPriority w:val="99"/>
    <w:rsid w:val="002177DB"/>
  </w:style>
  <w:style w:type="paragraph" w:styleId="a3">
    <w:name w:val="List Paragraph"/>
    <w:basedOn w:val="a"/>
    <w:uiPriority w:val="34"/>
    <w:qFormat/>
    <w:rsid w:val="00F276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A0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3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Элла</dc:creator>
  <cp:keywords/>
  <dc:description/>
  <cp:lastModifiedBy>Иксанова Элла Борисовна</cp:lastModifiedBy>
  <cp:revision>22</cp:revision>
  <dcterms:created xsi:type="dcterms:W3CDTF">2019-11-19T16:35:00Z</dcterms:created>
  <dcterms:modified xsi:type="dcterms:W3CDTF">2023-01-26T15:11:00Z</dcterms:modified>
</cp:coreProperties>
</file>